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cf18b53b" w14:paraId="cf18b53b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Pretty Antique GbR</w:t>
      </w:r>
    </w:p>
    <w:p>
      <w:pPr>
        <w:pStyle w:val="Paragraph"/>
      </w:pPr>
      <w:r>
        <w:t xml:space="preserve">Buchenstrasse 42</w:t>
      </w:r>
    </w:p>
    <w:p>
      <w:pPr>
        <w:pStyle w:val="Paragraph"/>
      </w:pPr>
      <w:r>
        <w:t xml:space="preserve">40599 Düsseldorf</w:t>
      </w:r>
    </w:p>
    <w:p>
      <w:pPr>
        <w:pStyle w:val="Paragraph"/>
      </w:pPr>
      <w:r>
        <w:t xml:space="preserve">info@pretty-antique.de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Datum:________________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Unterschrift des/der Verbraucher(s):___________________________________________</w:t>
      </w:r>
    </w:p>
    <w:p>
      <w:pPr>
        <w:pStyle w:val="Paragraph"/>
      </w:pPr>
      <w:r>
        <w:rPr>
          <w:i w:val="true"/>
        </w:rPr>
        <w:t xml:space="preserve">(nur bei Mitteilung auf Papier)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